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37" w:rsidRDefault="00041A37" w:rsidP="00041A37">
      <w:pPr>
        <w:pStyle w:val="a5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41A37">
        <w:rPr>
          <w:rFonts w:ascii="Times New Roman" w:hAnsi="Times New Roman" w:cs="Times New Roman"/>
          <w:b/>
          <w:color w:val="002060"/>
          <w:sz w:val="32"/>
          <w:szCs w:val="32"/>
        </w:rPr>
        <w:t>Статья 25</w:t>
      </w:r>
      <w:r>
        <w:rPr>
          <w:rFonts w:ascii="Times New Roman" w:hAnsi="Times New Roman" w:cs="Times New Roman"/>
          <w:b/>
          <w:color w:val="002060"/>
          <w:sz w:val="32"/>
          <w:szCs w:val="32"/>
          <w:vertAlign w:val="superscript"/>
        </w:rPr>
        <w:t>1</w:t>
      </w:r>
      <w:r w:rsidRPr="00041A37">
        <w:rPr>
          <w:rFonts w:ascii="Times New Roman" w:hAnsi="Times New Roman" w:cs="Times New Roman"/>
          <w:b/>
          <w:color w:val="002060"/>
          <w:sz w:val="32"/>
          <w:szCs w:val="32"/>
        </w:rPr>
        <w:t>. Рассмотрение обращений, носящих массовый характер</w:t>
      </w:r>
    </w:p>
    <w:p w:rsidR="007F6EE5" w:rsidRPr="00041A37" w:rsidRDefault="007F6EE5" w:rsidP="00041A37">
      <w:pPr>
        <w:pStyle w:val="a5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</w:p>
    <w:p w:rsidR="00041A37" w:rsidRPr="00041A37" w:rsidRDefault="00041A37" w:rsidP="00041A3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41A37">
        <w:rPr>
          <w:rFonts w:ascii="Times New Roman" w:hAnsi="Times New Roman" w:cs="Times New Roman"/>
          <w:sz w:val="32"/>
          <w:szCs w:val="32"/>
        </w:rPr>
        <w:t>Если поступающие письменные и (или) электронные обращения аналогичного содержания от разных заявителей носят массовый характер (более десяти обращений), ответы на такие обращения по решению руководителя организации либо лица, уполномоченного им подписывать в установленном порядке ответы на обращения, могут размещаться на официальном сайте организации в глобальной компьютерной сети Интернет без направления ответов (уведомлений) заявителям.</w:t>
      </w:r>
    </w:p>
    <w:p w:rsidR="00041A37" w:rsidRPr="00041A37" w:rsidRDefault="00041A37" w:rsidP="00041A3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41A37">
        <w:rPr>
          <w:rFonts w:ascii="Times New Roman" w:hAnsi="Times New Roman" w:cs="Times New Roman"/>
          <w:sz w:val="32"/>
          <w:szCs w:val="32"/>
        </w:rPr>
        <w:t>После размещения на официальном      сайте      организации      в глобальной компьютерной сети Интернет информации, предусмотренной пунктом 1 настоящей статьи, последующие письменные и (или) электронные обращения аналогичного содержания не подлежат рассмотрению и ответы (уведомления) на них заявителям не направляются.</w:t>
      </w:r>
    </w:p>
    <w:p w:rsidR="00854FE8" w:rsidRPr="00321317" w:rsidRDefault="00854FE8" w:rsidP="00041A37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sectPr w:rsidR="00854FE8" w:rsidRPr="0032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1F91"/>
    <w:multiLevelType w:val="hybridMultilevel"/>
    <w:tmpl w:val="0906A774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62110"/>
    <w:multiLevelType w:val="multilevel"/>
    <w:tmpl w:val="24CC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76452"/>
    <w:multiLevelType w:val="hybridMultilevel"/>
    <w:tmpl w:val="FCBC438A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D3975"/>
    <w:multiLevelType w:val="hybridMultilevel"/>
    <w:tmpl w:val="ED021BE4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F35BE"/>
    <w:multiLevelType w:val="hybridMultilevel"/>
    <w:tmpl w:val="577EE828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5"/>
    <w:rsid w:val="00041A37"/>
    <w:rsid w:val="00321317"/>
    <w:rsid w:val="004A63CD"/>
    <w:rsid w:val="005B211A"/>
    <w:rsid w:val="006536C1"/>
    <w:rsid w:val="00696B26"/>
    <w:rsid w:val="007F6EE5"/>
    <w:rsid w:val="00827948"/>
    <w:rsid w:val="00854FE8"/>
    <w:rsid w:val="00A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1C0B"/>
  <w15:chartTrackingRefBased/>
  <w15:docId w15:val="{0E53A038-F728-46C4-B09A-DA8B576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BC5"/>
    <w:rPr>
      <w:b/>
      <w:bCs/>
    </w:rPr>
  </w:style>
  <w:style w:type="paragraph" w:styleId="a5">
    <w:name w:val="No Spacing"/>
    <w:uiPriority w:val="1"/>
    <w:qFormat/>
    <w:rsid w:val="00A2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Пользователь</cp:lastModifiedBy>
  <cp:revision>3</cp:revision>
  <dcterms:created xsi:type="dcterms:W3CDTF">2023-07-04T13:57:00Z</dcterms:created>
  <dcterms:modified xsi:type="dcterms:W3CDTF">2023-07-04T14:06:00Z</dcterms:modified>
</cp:coreProperties>
</file>